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CB" w:rsidRPr="003122CB" w:rsidRDefault="00E82E0E" w:rsidP="003122CB">
      <w:pPr>
        <w:pStyle w:val="Titolo2"/>
        <w:rPr>
          <w:rFonts w:ascii="Cambria" w:hAnsi="Cambria" w:cs="Arial"/>
          <w:color w:val="000000"/>
          <w:sz w:val="24"/>
          <w:szCs w:val="24"/>
        </w:rPr>
      </w:pPr>
      <w:r w:rsidRPr="00E82E0E">
        <w:t>ELENCO DEI LAVORI CHE PREVEDONO</w:t>
      </w:r>
      <w:r w:rsidR="003122CB" w:rsidRPr="003122CB">
        <w:t xml:space="preserve"> LA SORVEGLIANZA SANITARIA OBBLIGATORIA</w:t>
      </w:r>
      <w:r w:rsidR="003122CB" w:rsidRPr="003122CB">
        <w:rPr>
          <w:rFonts w:ascii="Cambria" w:hAnsi="Cambria" w:cs="Arial"/>
          <w:color w:val="000000"/>
          <w:sz w:val="24"/>
          <w:szCs w:val="24"/>
        </w:rPr>
        <w:t xml:space="preserve"> </w:t>
      </w:r>
    </w:p>
    <w:p w:rsidR="003122CB" w:rsidRPr="003122CB" w:rsidRDefault="003122CB" w:rsidP="003122CB">
      <w:pPr>
        <w:pStyle w:val="Titolo2"/>
        <w:rPr>
          <w:rFonts w:ascii="Cambria" w:hAnsi="Cambria" w:cs="Arial"/>
          <w:color w:val="000000"/>
          <w:sz w:val="24"/>
          <w:szCs w:val="24"/>
        </w:rPr>
      </w:pPr>
      <w:r w:rsidRPr="003122CB">
        <w:rPr>
          <w:rFonts w:ascii="Cambria" w:hAnsi="Cambria" w:cs="Arial"/>
          <w:color w:val="000000"/>
          <w:sz w:val="24"/>
          <w:szCs w:val="24"/>
        </w:rPr>
        <w:t>ai sensi del Titolo I Capo III Sezione V art.41* del DLgs 81/2008 e succ. mod. DLgs 106/2009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 movimentazione manuale di carichi (D</w:t>
      </w:r>
      <w:r w:rsidR="003122CB">
        <w:rPr>
          <w:rFonts w:ascii="Cambria" w:hAnsi="Cambria" w:cs="Arial"/>
          <w:bCs/>
          <w:color w:val="000000"/>
          <w:sz w:val="24"/>
          <w:szCs w:val="24"/>
        </w:rPr>
        <w:t>Lgs 81/</w:t>
      </w:r>
      <w:r w:rsidRPr="003122CB">
        <w:rPr>
          <w:rFonts w:ascii="Cambria" w:hAnsi="Cambria" w:cs="Arial"/>
          <w:bCs/>
          <w:color w:val="000000"/>
          <w:sz w:val="24"/>
          <w:szCs w:val="24"/>
        </w:rPr>
        <w:t xml:space="preserve">08, art. 168 c.2, </w:t>
      </w:r>
      <w:proofErr w:type="spellStart"/>
      <w:r w:rsidRPr="003122CB">
        <w:rPr>
          <w:rFonts w:ascii="Cambria" w:hAnsi="Cambria" w:cs="Arial"/>
          <w:bCs/>
          <w:color w:val="000000"/>
          <w:sz w:val="24"/>
          <w:szCs w:val="24"/>
        </w:rPr>
        <w:t>l.d</w:t>
      </w:r>
      <w:proofErr w:type="spellEnd"/>
      <w:r w:rsidRPr="003122CB">
        <w:rPr>
          <w:rFonts w:ascii="Cambria" w:hAnsi="Cambria" w:cs="Arial"/>
          <w:bCs/>
          <w:color w:val="000000"/>
          <w:sz w:val="24"/>
          <w:szCs w:val="24"/>
        </w:rPr>
        <w:t>).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 videoterminale (VDT): utilizzo sistematico o abituale per venti ore settimanali(DLgs 81/2008, art. 176).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 xml:space="preserve">Lavorazioni che espongono a valori di rumore che eccedono al valore superiore d’azione, cioè superiori a LEX 85dB(A) e </w:t>
      </w:r>
      <w:proofErr w:type="spellStart"/>
      <w:r w:rsidRPr="003122CB">
        <w:rPr>
          <w:rFonts w:ascii="Cambria" w:hAnsi="Cambria" w:cs="Arial"/>
          <w:bCs/>
          <w:color w:val="000000"/>
          <w:sz w:val="24"/>
          <w:szCs w:val="24"/>
        </w:rPr>
        <w:t>ppeak</w:t>
      </w:r>
      <w:proofErr w:type="spellEnd"/>
      <w:r w:rsidRPr="003122CB">
        <w:rPr>
          <w:rFonts w:ascii="Cambria" w:hAnsi="Cambria" w:cs="Arial"/>
          <w:bCs/>
          <w:color w:val="000000"/>
          <w:sz w:val="24"/>
          <w:szCs w:val="24"/>
        </w:rPr>
        <w:t xml:space="preserve"> 140Pa (DLgs 81/2008, art. 196, c.1).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 vibrazioni trasmesse al sistema mano-braccio e/o al corpo intero, precisamente a valori superiori ai valori d’azione (sistema mano-braccio valore d’azione giornaliero, normalizzato ad un periodo di riferimento di 8ore, fissato a 2.5m/s2; corpo intero valore d’azione giornaliero, normalizzato ad un periodo di riferimento di 8ore, fissato a 0.5m/s2.) (DLgs 81/2008, art. 204, c.1).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 radiazioni ottiche artificiali (DLgs 81/2008, Titolo VII, Capo V): entrerà in vigore dal 26/04/2010.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ad atmosfere iperbariche (DPR 321/56: “Norme per la prevenzione degli</w:t>
      </w:r>
      <w:r w:rsidR="003122CB" w:rsidRPr="003122CB">
        <w:rPr>
          <w:rFonts w:ascii="Cambria" w:hAnsi="Cambria" w:cs="Arial"/>
          <w:bCs/>
          <w:color w:val="000000"/>
          <w:sz w:val="24"/>
          <w:szCs w:val="24"/>
        </w:rPr>
        <w:t xml:space="preserve"> </w:t>
      </w:r>
      <w:r w:rsidRPr="003122CB">
        <w:rPr>
          <w:rFonts w:ascii="Cambria" w:hAnsi="Cambria" w:cs="Arial"/>
          <w:bCs/>
          <w:color w:val="000000"/>
          <w:sz w:val="24"/>
          <w:szCs w:val="24"/>
        </w:rPr>
        <w:t>infortuni e l’igiene del lavoro nei cassoni ad aria compressa”).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 rischio chimico: esposizione a sostanze pericolose per la salute (</w:t>
      </w:r>
      <w:r w:rsidRPr="003122CB">
        <w:rPr>
          <w:rFonts w:ascii="Cambria" w:hAnsi="Cambria" w:cs="Arial"/>
          <w:bCs/>
          <w:color w:val="000000"/>
          <w:szCs w:val="24"/>
        </w:rPr>
        <w:t>classificate come molto tossiche, tossiche, nocive, sensibilizzanti, corrosive, irritanti, tossici per il ciclo riproduttivo,cancerogeni e mutageni</w:t>
      </w:r>
      <w:r w:rsidRPr="003122CB">
        <w:rPr>
          <w:rFonts w:ascii="Cambria" w:hAnsi="Cambria" w:cs="Arial"/>
          <w:bCs/>
          <w:color w:val="000000"/>
          <w:sz w:val="24"/>
          <w:szCs w:val="24"/>
        </w:rPr>
        <w:t>) con rischio valutato NON moderato (DLgs 81</w:t>
      </w:r>
      <w:r w:rsidR="003122CB">
        <w:rPr>
          <w:rFonts w:ascii="Cambria" w:hAnsi="Cambria" w:cs="Arial"/>
          <w:bCs/>
          <w:color w:val="000000"/>
          <w:sz w:val="24"/>
          <w:szCs w:val="24"/>
        </w:rPr>
        <w:t>/</w:t>
      </w:r>
      <w:r w:rsidRPr="003122CB">
        <w:rPr>
          <w:rFonts w:ascii="Cambria" w:hAnsi="Cambria" w:cs="Arial"/>
          <w:bCs/>
          <w:color w:val="000000"/>
          <w:sz w:val="24"/>
          <w:szCs w:val="24"/>
        </w:rPr>
        <w:t>08, art. 229).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 cancerogeni e mutageni (DLgs 81/2008, Artt. 242-246).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ad amianto (DLgs 81/2008, art. 259).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 rischio biologico (DLgs 81/2008, art. 279).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Lavoro notturno (DLgs 66/2003, DLgs 213/2004, Circolare Ministeriale 03/03/2005 n°8)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 radiazioni ionizzanti (DLgs 230/1995)</w:t>
      </w:r>
    </w:p>
    <w:p w:rsidR="00E82E0E" w:rsidRPr="003122CB" w:rsidRDefault="00E82E0E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 xml:space="preserve">attività lavorative che comportano un elevato rischio per la sicurezza, l’incolumità e la salute di terzi: </w:t>
      </w:r>
      <w:r w:rsidR="003122CB">
        <w:rPr>
          <w:rFonts w:ascii="Cambria" w:hAnsi="Cambria" w:cs="Arial"/>
          <w:bCs/>
          <w:color w:val="000000"/>
          <w:sz w:val="24"/>
          <w:szCs w:val="24"/>
        </w:rPr>
        <w:t>(</w:t>
      </w:r>
      <w:r w:rsidRPr="003122CB">
        <w:rPr>
          <w:rFonts w:ascii="Cambria" w:hAnsi="Cambria" w:cs="Arial"/>
          <w:bCs/>
          <w:color w:val="000000"/>
          <w:szCs w:val="24"/>
        </w:rPr>
        <w:t>mansioni incluse nell’allegato I del documento di intesa Stato, Regioni e Province autonome di Trento e Bolzano del 16 marzo 2006</w:t>
      </w:r>
      <w:r w:rsidRPr="003122CB">
        <w:rPr>
          <w:rFonts w:ascii="Cambria" w:hAnsi="Cambria" w:cs="Arial"/>
          <w:bCs/>
          <w:color w:val="000000"/>
          <w:sz w:val="24"/>
          <w:szCs w:val="24"/>
        </w:rPr>
        <w:t>. **</w:t>
      </w:r>
      <w:r w:rsidR="003122CB">
        <w:rPr>
          <w:rFonts w:ascii="Cambria" w:hAnsi="Cambria" w:cs="Arial"/>
          <w:bCs/>
          <w:color w:val="000000"/>
          <w:sz w:val="24"/>
          <w:szCs w:val="24"/>
        </w:rPr>
        <w:t>)</w:t>
      </w:r>
    </w:p>
    <w:p w:rsidR="003122CB" w:rsidRPr="003122CB" w:rsidRDefault="003122CB" w:rsidP="003122C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142" w:right="283" w:hanging="284"/>
        <w:rPr>
          <w:rFonts w:ascii="Cambria" w:hAnsi="Cambria" w:cs="Arial"/>
          <w:bCs/>
          <w:color w:val="000000"/>
          <w:sz w:val="24"/>
          <w:szCs w:val="24"/>
        </w:rPr>
      </w:pPr>
      <w:r w:rsidRPr="003122CB">
        <w:rPr>
          <w:rFonts w:ascii="Cambria" w:hAnsi="Cambria" w:cs="Arial"/>
          <w:bCs/>
          <w:color w:val="000000"/>
          <w:sz w:val="24"/>
          <w:szCs w:val="24"/>
        </w:rPr>
        <w:t>Lavorazioni che espongono a campi elettromagnetici (DLgs 81/2008, Titolo VII, Capo IV): entrerà in vigore dal 30/04/2012.</w:t>
      </w:r>
    </w:p>
    <w:p w:rsidR="00B07BC1" w:rsidRPr="003122CB" w:rsidRDefault="00B07BC1" w:rsidP="002E70E8">
      <w:pPr>
        <w:autoSpaceDE w:val="0"/>
        <w:autoSpaceDN w:val="0"/>
        <w:adjustRightInd w:val="0"/>
        <w:spacing w:after="0" w:line="240" w:lineRule="auto"/>
        <w:ind w:right="284"/>
        <w:rPr>
          <w:rFonts w:ascii="Cambria" w:hAnsi="Cambria" w:cs="Arial"/>
          <w:i/>
          <w:iCs/>
          <w:color w:val="000000"/>
          <w:sz w:val="20"/>
          <w:szCs w:val="20"/>
        </w:rPr>
      </w:pPr>
    </w:p>
    <w:p w:rsidR="002E70E8" w:rsidRDefault="00E82E0E" w:rsidP="002E70E8">
      <w:pPr>
        <w:autoSpaceDE w:val="0"/>
        <w:autoSpaceDN w:val="0"/>
        <w:adjustRightInd w:val="0"/>
        <w:spacing w:after="0" w:line="240" w:lineRule="auto"/>
        <w:ind w:right="284"/>
        <w:rPr>
          <w:rFonts w:ascii="Cambria" w:hAnsi="Cambria" w:cs="Arial"/>
          <w:color w:val="000000"/>
          <w:sz w:val="20"/>
          <w:szCs w:val="20"/>
        </w:rPr>
      </w:pPr>
      <w:r w:rsidRPr="002E70E8">
        <w:rPr>
          <w:rFonts w:ascii="Cambria" w:hAnsi="Cambria" w:cs="Arial"/>
          <w:b/>
          <w:iCs/>
          <w:color w:val="000000"/>
          <w:sz w:val="20"/>
          <w:szCs w:val="20"/>
        </w:rPr>
        <w:t xml:space="preserve">Ad esempio, rientrano nelle categorie sopra indicate, a vario titolo, i </w:t>
      </w:r>
      <w:r w:rsidRPr="002E70E8">
        <w:rPr>
          <w:rFonts w:ascii="Cambria" w:hAnsi="Cambria" w:cs="Arial"/>
          <w:b/>
          <w:bCs/>
          <w:iCs/>
          <w:color w:val="000000"/>
          <w:sz w:val="20"/>
          <w:szCs w:val="20"/>
        </w:rPr>
        <w:t>seguenti lavori più diffusi</w:t>
      </w:r>
      <w:r w:rsidRPr="002E70E8">
        <w:rPr>
          <w:rFonts w:ascii="Cambria" w:hAnsi="Cambria" w:cs="Arial"/>
          <w:b/>
          <w:iCs/>
          <w:color w:val="000000"/>
          <w:sz w:val="20"/>
          <w:szCs w:val="20"/>
        </w:rPr>
        <w:t>:</w:t>
      </w:r>
    </w:p>
    <w:p w:rsidR="00E82E0E" w:rsidRDefault="002E70E8" w:rsidP="002E70E8">
      <w:pPr>
        <w:autoSpaceDE w:val="0"/>
        <w:autoSpaceDN w:val="0"/>
        <w:adjustRightInd w:val="0"/>
        <w:spacing w:after="0" w:line="240" w:lineRule="auto"/>
        <w:ind w:right="284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</w:t>
      </w:r>
      <w:r w:rsidR="00E82E0E" w:rsidRPr="003122CB">
        <w:rPr>
          <w:rFonts w:ascii="Cambria" w:hAnsi="Cambria" w:cs="Arial"/>
          <w:color w:val="000000"/>
          <w:sz w:val="20"/>
          <w:szCs w:val="20"/>
        </w:rPr>
        <w:t>arpentiere,</w:t>
      </w:r>
      <w:r>
        <w:rPr>
          <w:rFonts w:ascii="Cambria" w:hAnsi="Cambria" w:cs="Arial"/>
          <w:color w:val="000000"/>
          <w:sz w:val="20"/>
          <w:szCs w:val="20"/>
        </w:rPr>
        <w:t>operaio edile,</w:t>
      </w:r>
      <w:r w:rsidR="00E82E0E" w:rsidRPr="003122CB">
        <w:rPr>
          <w:rFonts w:ascii="Cambria" w:hAnsi="Cambria" w:cs="Arial"/>
          <w:color w:val="000000"/>
          <w:sz w:val="20"/>
          <w:szCs w:val="20"/>
        </w:rPr>
        <w:t>meccanico,tornitore,saldatore,falegname,verniciatore,</w:t>
      </w:r>
      <w:r>
        <w:rPr>
          <w:rFonts w:ascii="Cambria" w:hAnsi="Cambria" w:cs="Arial"/>
          <w:color w:val="000000"/>
          <w:sz w:val="20"/>
          <w:szCs w:val="20"/>
        </w:rPr>
        <w:t>calzolaio,</w:t>
      </w:r>
      <w:r w:rsidR="00E82E0E" w:rsidRPr="003122CB">
        <w:rPr>
          <w:rFonts w:ascii="Cambria" w:hAnsi="Cambria" w:cs="Arial"/>
          <w:color w:val="000000"/>
          <w:sz w:val="20"/>
          <w:szCs w:val="20"/>
        </w:rPr>
        <w:t>addetto all’incollaggio, finissaggio con uso di</w:t>
      </w:r>
      <w:r w:rsidR="00B07BC1" w:rsidRPr="003122CB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E82E0E" w:rsidRPr="003122CB">
        <w:rPr>
          <w:rFonts w:ascii="Cambria" w:hAnsi="Cambria" w:cs="Arial"/>
          <w:color w:val="000000"/>
          <w:sz w:val="20"/>
          <w:szCs w:val="20"/>
        </w:rPr>
        <w:t xml:space="preserve">solventi e all’uso di macchine rumorose, </w:t>
      </w:r>
      <w:r>
        <w:rPr>
          <w:rFonts w:ascii="Cambria" w:hAnsi="Cambria" w:cs="Arial"/>
          <w:color w:val="000000"/>
          <w:sz w:val="20"/>
          <w:szCs w:val="20"/>
        </w:rPr>
        <w:t xml:space="preserve"> benzinaio, autoriparatore,carrozziere,</w:t>
      </w:r>
      <w:r w:rsidR="00E82E0E" w:rsidRPr="003122CB">
        <w:rPr>
          <w:rFonts w:ascii="Cambria" w:hAnsi="Cambria" w:cs="Arial"/>
          <w:color w:val="000000"/>
          <w:sz w:val="20"/>
          <w:szCs w:val="20"/>
        </w:rPr>
        <w:t>elettrauto, addetto alla produzione</w:t>
      </w:r>
      <w:r w:rsidR="00B07BC1" w:rsidRPr="003122CB">
        <w:rPr>
          <w:rFonts w:ascii="Cambria" w:hAnsi="Cambria" w:cs="Arial"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color w:val="000000"/>
          <w:sz w:val="20"/>
          <w:szCs w:val="20"/>
        </w:rPr>
        <w:t>di manufatti di vetroresina,marmista,carrozzieri,</w:t>
      </w:r>
      <w:r w:rsidR="00E82E0E" w:rsidRPr="003122CB">
        <w:rPr>
          <w:rFonts w:ascii="Cambria" w:hAnsi="Cambria" w:cs="Arial"/>
          <w:color w:val="000000"/>
          <w:sz w:val="20"/>
          <w:szCs w:val="20"/>
        </w:rPr>
        <w:t>impiegati (con uso di videoterminale per oltre 20 ore alla settimana),personale sanitario e dei</w:t>
      </w:r>
      <w:r>
        <w:rPr>
          <w:rFonts w:ascii="Cambria" w:hAnsi="Cambria" w:cs="Arial"/>
          <w:color w:val="000000"/>
          <w:sz w:val="20"/>
          <w:szCs w:val="20"/>
        </w:rPr>
        <w:t xml:space="preserve"> laboratori,</w:t>
      </w:r>
      <w:r w:rsidR="00E82E0E" w:rsidRPr="003122CB">
        <w:rPr>
          <w:rFonts w:ascii="Cambria" w:hAnsi="Cambria" w:cs="Arial"/>
          <w:color w:val="000000"/>
          <w:sz w:val="20"/>
          <w:szCs w:val="20"/>
        </w:rPr>
        <w:t xml:space="preserve">assistente di poltrona, smaltitori di rifiuti, </w:t>
      </w:r>
      <w:proofErr w:type="spellStart"/>
      <w:r w:rsidR="00E82E0E" w:rsidRPr="003122CB">
        <w:rPr>
          <w:rFonts w:ascii="Cambria" w:hAnsi="Cambria" w:cs="Arial"/>
          <w:color w:val="000000"/>
          <w:sz w:val="20"/>
          <w:szCs w:val="20"/>
        </w:rPr>
        <w:t>etc</w:t>
      </w:r>
      <w:r>
        <w:rPr>
          <w:rFonts w:ascii="Cambria" w:hAnsi="Cambria" w:cs="Arial"/>
          <w:color w:val="000000"/>
          <w:sz w:val="20"/>
          <w:szCs w:val="20"/>
        </w:rPr>
        <w:t>…</w:t>
      </w:r>
      <w:proofErr w:type="spellEnd"/>
    </w:p>
    <w:p w:rsidR="002E70E8" w:rsidRPr="003122CB" w:rsidRDefault="002E70E8" w:rsidP="002E70E8">
      <w:pPr>
        <w:autoSpaceDE w:val="0"/>
        <w:autoSpaceDN w:val="0"/>
        <w:adjustRightInd w:val="0"/>
        <w:spacing w:after="0" w:line="240" w:lineRule="auto"/>
        <w:ind w:right="284"/>
        <w:rPr>
          <w:rFonts w:ascii="Cambria" w:hAnsi="Cambria" w:cs="Arial"/>
          <w:color w:val="000000"/>
          <w:sz w:val="20"/>
          <w:szCs w:val="20"/>
        </w:rPr>
      </w:pPr>
    </w:p>
    <w:p w:rsidR="00985DC9" w:rsidRPr="003122CB" w:rsidRDefault="00E82E0E" w:rsidP="002E70E8">
      <w:pPr>
        <w:autoSpaceDE w:val="0"/>
        <w:autoSpaceDN w:val="0"/>
        <w:adjustRightInd w:val="0"/>
        <w:spacing w:after="0" w:line="240" w:lineRule="auto"/>
        <w:ind w:right="284"/>
        <w:rPr>
          <w:rFonts w:ascii="Cambria" w:hAnsi="Cambria" w:cs="Arial"/>
        </w:rPr>
      </w:pPr>
      <w:r w:rsidRPr="003122CB">
        <w:rPr>
          <w:rFonts w:ascii="Cambria" w:hAnsi="Cambria" w:cs="Arial"/>
          <w:bCs/>
          <w:color w:val="000000"/>
          <w:sz w:val="20"/>
          <w:szCs w:val="20"/>
        </w:rPr>
        <w:t>NB: se l'azienda esegue le lavorazioni indicate, il Datore di Lavoro deve nominare il Medico Competente</w:t>
      </w:r>
      <w:r w:rsidR="00B07BC1" w:rsidRPr="003122CB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Pr="003122CB">
        <w:rPr>
          <w:rFonts w:ascii="Cambria" w:hAnsi="Cambria" w:cs="Arial"/>
          <w:bCs/>
          <w:color w:val="000000"/>
          <w:sz w:val="20"/>
          <w:szCs w:val="20"/>
        </w:rPr>
        <w:t>aziendale che eseguirà la sorveglianza sanitaria per i lavoratori esposti (compresi i minori di 18 anni, anche se</w:t>
      </w:r>
      <w:r w:rsidR="00B07BC1" w:rsidRPr="003122CB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Pr="003122CB">
        <w:rPr>
          <w:rFonts w:ascii="Cambria" w:hAnsi="Cambria" w:cs="Arial"/>
          <w:bCs/>
          <w:color w:val="000000"/>
          <w:sz w:val="20"/>
          <w:szCs w:val="20"/>
        </w:rPr>
        <w:t>apprendisti).</w:t>
      </w:r>
    </w:p>
    <w:sectPr w:rsidR="00985DC9" w:rsidRPr="003122CB" w:rsidSect="00B07BC1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D3"/>
    <w:multiLevelType w:val="hybridMultilevel"/>
    <w:tmpl w:val="F86CC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24C0C"/>
    <w:multiLevelType w:val="hybridMultilevel"/>
    <w:tmpl w:val="7C3A2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728B6"/>
    <w:multiLevelType w:val="hybridMultilevel"/>
    <w:tmpl w:val="3050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2E0E"/>
    <w:rsid w:val="002E6857"/>
    <w:rsid w:val="002E70E8"/>
    <w:rsid w:val="003122CB"/>
    <w:rsid w:val="00985DC9"/>
    <w:rsid w:val="00AD2436"/>
    <w:rsid w:val="00B07BC1"/>
    <w:rsid w:val="00E8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DC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82E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82E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E82E0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12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Paulin</dc:creator>
  <cp:lastModifiedBy>Jean Paulin</cp:lastModifiedBy>
  <cp:revision>1</cp:revision>
  <dcterms:created xsi:type="dcterms:W3CDTF">2011-03-10T23:00:00Z</dcterms:created>
  <dcterms:modified xsi:type="dcterms:W3CDTF">2011-03-10T23:38:00Z</dcterms:modified>
</cp:coreProperties>
</file>